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312" w:afterLines="100" w:afterAutospacing="0" w:line="590" w:lineRule="exact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</w:rPr>
        <w:t>附件3：</w:t>
      </w:r>
    </w:p>
    <w:p>
      <w:pPr>
        <w:spacing w:after="156" w:afterLines="50" w:line="59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甘肃省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勘察设计协会团体标准制订项目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汇总表</w:t>
      </w:r>
    </w:p>
    <w:p>
      <w:pPr>
        <w:pStyle w:val="2"/>
        <w:widowControl/>
        <w:spacing w:beforeAutospacing="0" w:after="312" w:afterLines="100" w:afterAutospacing="0" w:line="590" w:lineRule="exact"/>
        <w:jc w:val="both"/>
        <w:rPr>
          <w:rFonts w:ascii="仿宋" w:hAnsi="仿宋" w:eastAsia="仿宋"/>
          <w:bCs/>
          <w:kern w:val="2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</w:rPr>
        <w:t>主编单位（盖章）：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bCs/>
          <w:kern w:val="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/>
          <w:bCs/>
          <w:kern w:val="2"/>
          <w:sz w:val="32"/>
          <w:szCs w:val="32"/>
        </w:rPr>
        <w:t xml:space="preserve">   </w:t>
      </w:r>
      <w:r>
        <w:rPr>
          <w:rFonts w:ascii="仿宋" w:hAnsi="仿宋" w:eastAsia="仿宋"/>
          <w:bCs/>
          <w:kern w:val="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Cs/>
          <w:kern w:val="2"/>
          <w:sz w:val="32"/>
          <w:szCs w:val="32"/>
        </w:rPr>
        <w:t xml:space="preserve">日期： </w:t>
      </w:r>
      <w:r>
        <w:rPr>
          <w:rFonts w:ascii="仿宋" w:hAnsi="仿宋" w:eastAsia="仿宋" w:cs="宋体"/>
          <w:bCs/>
          <w:kern w:val="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Cs/>
          <w:kern w:val="2"/>
          <w:sz w:val="32"/>
          <w:szCs w:val="32"/>
        </w:rPr>
        <w:t xml:space="preserve">年 </w:t>
      </w:r>
      <w:r>
        <w:rPr>
          <w:rFonts w:ascii="仿宋" w:hAnsi="仿宋" w:eastAsia="仿宋" w:cs="宋体"/>
          <w:bCs/>
          <w:kern w:val="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Cs/>
          <w:kern w:val="2"/>
          <w:sz w:val="32"/>
          <w:szCs w:val="32"/>
        </w:rPr>
        <w:t>月</w:t>
      </w: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2"/>
          <w:sz w:val="32"/>
          <w:szCs w:val="32"/>
        </w:rPr>
        <w:t xml:space="preserve"> 日</w:t>
      </w:r>
    </w:p>
    <w:tbl>
      <w:tblPr>
        <w:tblStyle w:val="4"/>
        <w:tblW w:w="8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748"/>
        <w:gridCol w:w="1701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39" w:type="dxa"/>
            <w:vAlign w:val="center"/>
          </w:tcPr>
          <w:p>
            <w:pPr>
              <w:pStyle w:val="2"/>
              <w:widowControl/>
              <w:spacing w:before="156" w:beforeLines="50" w:beforeAutospacing="0" w:afterAutospacing="0" w:line="400" w:lineRule="exact"/>
              <w:jc w:val="center"/>
              <w:rPr>
                <w:rFonts w:ascii="仿宋" w:hAnsi="仿宋" w:eastAsia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748" w:type="dxa"/>
            <w:vAlign w:val="center"/>
          </w:tcPr>
          <w:p>
            <w:pPr>
              <w:pStyle w:val="2"/>
              <w:widowControl/>
              <w:spacing w:before="156" w:beforeLines="50" w:beforeAutospacing="0" w:afterAutospacing="0" w:line="400" w:lineRule="exact"/>
              <w:jc w:val="center"/>
              <w:rPr>
                <w:rFonts w:ascii="仿宋" w:hAnsi="仿宋" w:eastAsia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</w:rPr>
              <w:t>标准名称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</w:rPr>
              <w:t>起草工作时限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</w:rPr>
              <w:t>标准起草单位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/>
                <w:bCs/>
                <w:kern w:val="2"/>
                <w:sz w:val="32"/>
                <w:szCs w:val="32"/>
              </w:rPr>
            </w:pPr>
          </w:p>
        </w:tc>
      </w:tr>
    </w:tbl>
    <w:p/>
    <w:sectPr>
      <w:pgSz w:w="11906" w:h="16838"/>
      <w:pgMar w:top="1928" w:right="1417" w:bottom="181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0933D3-B3E5-4CD5-9E7A-DEEBA3500B4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90A9C3E-18B9-4B76-9893-AEBB7C7A7E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4AB39F5-15B5-4ED5-914A-406D2C14E7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D76DFC2-0AC3-4325-8C0F-8190663C8D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00000000"/>
    <w:rsid w:val="1DC75B99"/>
    <w:rsid w:val="24BF013F"/>
    <w:rsid w:val="43A50C45"/>
    <w:rsid w:val="7D8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2"/>
    <w:basedOn w:val="1"/>
    <w:next w:val="1"/>
    <w:autoRedefine/>
    <w:qFormat/>
    <w:uiPriority w:val="0"/>
    <w:pPr>
      <w:keepNext/>
      <w:keepLines/>
      <w:spacing w:line="480" w:lineRule="exact"/>
      <w:textAlignment w:val="baseline"/>
    </w:pPr>
    <w:rPr>
      <w:rFonts w:ascii="Arial" w:hAnsi="Arial"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2022-07-27T00:36:00Z</dcterms:created>
  <dc:creator>Administrator</dc:creator>
  <cp:lastModifiedBy> 麻花lulu</cp:lastModifiedBy>
  <dcterms:modified xsi:type="dcterms:W3CDTF">2024-01-10T09:03:29Z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C83B4E41080144409C7EF0279805530A_13</vt:lpwstr>
  </property>
</Properties>
</file>